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[Phone number]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[E-mail address]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To provide high-quality data analysis and program management for the financial services industry.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Code SQL scripts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Clean SQL databases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Design SQL reports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Advanced statistical analysis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2019</w:t>
        <w:tab/>
        <w:t xml:space="preserve">[Job title, employer name, employer location]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to present</w:t>
        <w:tab/>
        <w:t xml:space="preserve">•</w:t>
        <w:tab/>
        <w:t xml:space="preserve">Designed database schema containing over 25 tables.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Developed procedures to maintain the company’s legal compliance using Microsoft SQL Server 2005 and 2008.</w:t>
      </w:r>
    </w:p>
    <w:p w:rsidR="00000000" w:rsidDel="00000000" w:rsidP="00000000" w:rsidRDefault="00000000" w:rsidRPr="00000000" w14:paraId="00000016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Created departmental procedures, workflows, and metrics to optimize departmental efficiency.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Developed reports, data visualizations, and analyses for business units.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2016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[University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[Degree(s) earned].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[Title of certificate, year, certifying entity]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